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3360" w14:textId="77777777" w:rsidR="00701FCD" w:rsidRDefault="00701FCD" w:rsidP="00701FCD">
      <w:pPr>
        <w:ind w:left="2160" w:firstLine="720"/>
        <w:rPr>
          <w:rFonts w:ascii="Script MT Bold" w:hAnsi="Script MT Bold"/>
          <w:b/>
          <w:bCs/>
          <w:color w:val="339966"/>
          <w:sz w:val="40"/>
          <w:szCs w:val="40"/>
        </w:rPr>
      </w:pPr>
      <w:bookmarkStart w:id="0" w:name="_Hlk192749974"/>
      <w:bookmarkStart w:id="1" w:name="_Hlk98409159"/>
      <w:bookmarkStart w:id="2" w:name="_Hlk133587143"/>
      <w:bookmarkStart w:id="3" w:name="_Hlk141091919"/>
      <w:bookmarkStart w:id="4" w:name="_Hlk150244326"/>
      <w:bookmarkStart w:id="5" w:name="_Hlk203032102"/>
      <w:bookmarkStart w:id="6" w:name="_Hlk206770789"/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Carter County, Montana</w:t>
      </w:r>
    </w:p>
    <w:p w14:paraId="7493C150" w14:textId="77777777" w:rsidR="00701FCD" w:rsidRPr="003A4859" w:rsidRDefault="00701FCD" w:rsidP="00701FCD">
      <w:pPr>
        <w:jc w:val="center"/>
        <w:rPr>
          <w:rFonts w:ascii="Script MT Bold" w:hAnsi="Script MT Bold"/>
          <w:b/>
          <w:bCs/>
          <w:color w:val="339966"/>
          <w:sz w:val="40"/>
          <w:szCs w:val="40"/>
        </w:rPr>
      </w:pPr>
      <w:r>
        <w:rPr>
          <w:rFonts w:ascii="Script MT Bold" w:hAnsi="Script MT Bold"/>
          <w:b/>
          <w:bCs/>
          <w:color w:val="339966"/>
          <w:sz w:val="40"/>
          <w:szCs w:val="40"/>
        </w:rPr>
        <w:t xml:space="preserve"> </w:t>
      </w: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Board of County Commissioners</w:t>
      </w:r>
    </w:p>
    <w:p w14:paraId="636C194A" w14:textId="77777777" w:rsidR="00701FCD" w:rsidRPr="003A4859" w:rsidRDefault="00701FCD" w:rsidP="00701FCD">
      <w:pPr>
        <w:keepNext/>
        <w:jc w:val="center"/>
        <w:outlineLvl w:val="0"/>
        <w:rPr>
          <w:rFonts w:ascii="Script MT Bold" w:hAnsi="Script MT Bold"/>
          <w:b/>
          <w:bCs/>
          <w:color w:val="339966"/>
          <w:sz w:val="40"/>
          <w:szCs w:val="40"/>
        </w:rPr>
      </w:pPr>
      <w:r w:rsidRPr="003A4859">
        <w:rPr>
          <w:rFonts w:ascii="Script MT Bold" w:hAnsi="Script MT Bold"/>
          <w:b/>
          <w:bCs/>
          <w:color w:val="339966"/>
          <w:sz w:val="40"/>
          <w:szCs w:val="40"/>
        </w:rPr>
        <w:t>Proposed Meeting Agenda</w:t>
      </w:r>
    </w:p>
    <w:p w14:paraId="45131635" w14:textId="77777777" w:rsidR="00701FCD" w:rsidRPr="003A4859" w:rsidRDefault="00701FCD" w:rsidP="00701FCD">
      <w:pPr>
        <w:keepNext/>
        <w:jc w:val="center"/>
        <w:outlineLvl w:val="1"/>
        <w:rPr>
          <w:rFonts w:ascii="Courier New" w:hAnsi="Courier New" w:cs="Courier New"/>
          <w:b/>
          <w:color w:val="FF0000"/>
          <w:sz w:val="32"/>
          <w:szCs w:val="32"/>
          <w:highlight w:val="yellow"/>
        </w:rPr>
      </w:pPr>
    </w:p>
    <w:p w14:paraId="0847BF6E" w14:textId="0BE2842C" w:rsidR="00701FCD" w:rsidRDefault="00701FCD" w:rsidP="00701FCD">
      <w:pPr>
        <w:keepNext/>
        <w:jc w:val="center"/>
        <w:outlineLvl w:val="1"/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</w:pPr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 xml:space="preserve">May 29, </w:t>
      </w:r>
      <w:r w:rsidRPr="003A4859"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202</w:t>
      </w:r>
      <w:bookmarkEnd w:id="3"/>
      <w:r>
        <w:rPr>
          <w:rFonts w:ascii="Courier New" w:hAnsi="Courier New" w:cs="Courier New"/>
          <w:b/>
          <w:bCs/>
          <w:color w:val="FF0000"/>
          <w:sz w:val="32"/>
          <w:szCs w:val="32"/>
          <w:highlight w:val="yellow"/>
        </w:rPr>
        <w:t>6</w:t>
      </w:r>
    </w:p>
    <w:p w14:paraId="4387A013" w14:textId="77777777" w:rsidR="00701FCD" w:rsidRDefault="00701FCD" w:rsidP="00701FCD">
      <w:pPr>
        <w:jc w:val="both"/>
        <w:rPr>
          <w:rFonts w:ascii="Tahoma" w:hAnsi="Tahoma" w:cs="Tahoma"/>
          <w:b/>
        </w:rPr>
      </w:pPr>
    </w:p>
    <w:p w14:paraId="4514CCD2" w14:textId="77777777" w:rsidR="00701FCD" w:rsidRDefault="00701FCD" w:rsidP="00701FCD">
      <w:pPr>
        <w:jc w:val="both"/>
        <w:rPr>
          <w:rFonts w:ascii="Tahoma" w:hAnsi="Tahoma" w:cs="Tahoma"/>
          <w:b/>
        </w:rPr>
      </w:pPr>
    </w:p>
    <w:p w14:paraId="4A027EE9" w14:textId="77777777" w:rsidR="00701FCD" w:rsidRDefault="00701FCD" w:rsidP="00701FCD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9:00 </w:t>
      </w:r>
      <w:r w:rsidRPr="00BE428D">
        <w:rPr>
          <w:rFonts w:ascii="Tahoma" w:hAnsi="Tahoma" w:cs="Tahoma"/>
          <w:bCs/>
        </w:rPr>
        <w:t>Call to Order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&amp; </w:t>
      </w:r>
      <w:r w:rsidRPr="00B06E17">
        <w:rPr>
          <w:rFonts w:ascii="Tahoma" w:hAnsi="Tahoma" w:cs="Tahoma"/>
          <w:bCs/>
        </w:rPr>
        <w:t>Public comment</w:t>
      </w:r>
      <w:r>
        <w:rPr>
          <w:rFonts w:ascii="Tahoma" w:hAnsi="Tahoma" w:cs="Tahoma"/>
          <w:b/>
        </w:rPr>
        <w:t xml:space="preserve">  </w:t>
      </w:r>
    </w:p>
    <w:p w14:paraId="5CCB9CB1" w14:textId="77777777" w:rsidR="00701FCD" w:rsidRDefault="00701FCD" w:rsidP="00701FCD">
      <w:pPr>
        <w:jc w:val="both"/>
        <w:rPr>
          <w:rFonts w:ascii="Tahoma" w:hAnsi="Tahoma" w:cs="Tahoma"/>
          <w:b/>
        </w:rPr>
      </w:pPr>
    </w:p>
    <w:p w14:paraId="3356B3E4" w14:textId="5D880D34" w:rsidR="00701FCD" w:rsidRPr="005D0C6E" w:rsidRDefault="00701FCD" w:rsidP="00701FC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9:15 </w:t>
      </w:r>
      <w:r w:rsidRPr="00701FCD">
        <w:rPr>
          <w:rFonts w:ascii="Tahoma" w:hAnsi="Tahoma" w:cs="Tahoma"/>
          <w:bCs/>
        </w:rPr>
        <w:t>Payroll and Claims</w:t>
      </w:r>
      <w:r>
        <w:rPr>
          <w:rFonts w:ascii="Tahoma" w:hAnsi="Tahoma" w:cs="Tahoma"/>
          <w:b/>
        </w:rPr>
        <w:t xml:space="preserve"> </w:t>
      </w:r>
    </w:p>
    <w:p w14:paraId="203FF1E5" w14:textId="77777777" w:rsidR="00701FCD" w:rsidRDefault="00701FCD" w:rsidP="00701FC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</w:t>
      </w:r>
    </w:p>
    <w:p w14:paraId="33F04830" w14:textId="624E688A" w:rsidR="00701FCD" w:rsidRDefault="00701FCD" w:rsidP="00701FCD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11:</w:t>
      </w:r>
      <w:r>
        <w:rPr>
          <w:rFonts w:ascii="Tahoma" w:hAnsi="Tahoma" w:cs="Tahoma"/>
          <w:b/>
        </w:rPr>
        <w:t xml:space="preserve">00 </w:t>
      </w:r>
      <w:r>
        <w:rPr>
          <w:rFonts w:ascii="Tahoma" w:hAnsi="Tahoma" w:cs="Tahoma"/>
          <w:bCs/>
        </w:rPr>
        <w:t xml:space="preserve">Old Airport Pasture – Grazing lease bid opening </w:t>
      </w:r>
    </w:p>
    <w:p w14:paraId="240E3B5F" w14:textId="77777777" w:rsidR="00701FCD" w:rsidRDefault="00701FCD" w:rsidP="00701FCD">
      <w:pPr>
        <w:jc w:val="both"/>
        <w:rPr>
          <w:rFonts w:ascii="Tahoma" w:hAnsi="Tahoma" w:cs="Tahoma"/>
          <w:bCs/>
        </w:rPr>
      </w:pPr>
    </w:p>
    <w:p w14:paraId="1E3A89E3" w14:textId="77777777" w:rsidR="00701FCD" w:rsidRPr="00153980" w:rsidRDefault="00701FCD" w:rsidP="00701FCD">
      <w:pPr>
        <w:jc w:val="both"/>
        <w:rPr>
          <w:rFonts w:ascii="Tahoma" w:hAnsi="Tahoma" w:cs="Tahoma"/>
          <w:b/>
        </w:rPr>
      </w:pPr>
      <w:r w:rsidRPr="00153980">
        <w:rPr>
          <w:rFonts w:ascii="Tahoma" w:hAnsi="Tahoma" w:cs="Tahoma"/>
          <w:b/>
        </w:rPr>
        <w:t xml:space="preserve">12:00 </w:t>
      </w:r>
      <w:r w:rsidRPr="00816C4E">
        <w:rPr>
          <w:rFonts w:ascii="Tahoma" w:hAnsi="Tahoma" w:cs="Tahoma"/>
        </w:rPr>
        <w:t>Lunch Break</w:t>
      </w:r>
      <w:r w:rsidRPr="00153980">
        <w:rPr>
          <w:rFonts w:ascii="Tahoma" w:hAnsi="Tahoma" w:cs="Tahoma"/>
          <w:b/>
        </w:rPr>
        <w:t xml:space="preserve"> </w:t>
      </w:r>
    </w:p>
    <w:p w14:paraId="46C89884" w14:textId="77777777" w:rsidR="00701FCD" w:rsidRPr="00153980" w:rsidRDefault="00701FCD" w:rsidP="00701FCD">
      <w:pPr>
        <w:jc w:val="both"/>
        <w:rPr>
          <w:rFonts w:ascii="Tahoma" w:hAnsi="Tahoma" w:cs="Tahoma"/>
          <w:b/>
        </w:rPr>
      </w:pPr>
    </w:p>
    <w:p w14:paraId="188FCBA2" w14:textId="0BEB950C" w:rsidR="00701FCD" w:rsidRPr="00701FCD" w:rsidRDefault="00701FCD" w:rsidP="00701FCD">
      <w:pPr>
        <w:jc w:val="both"/>
        <w:rPr>
          <w:rFonts w:ascii="Tahoma" w:hAnsi="Tahoma" w:cs="Tahoma"/>
          <w:bCs/>
        </w:rPr>
      </w:pPr>
      <w:r w:rsidRPr="00153980">
        <w:rPr>
          <w:rFonts w:ascii="Tahoma" w:hAnsi="Tahoma" w:cs="Tahoma"/>
          <w:b/>
        </w:rPr>
        <w:t>1:</w:t>
      </w:r>
      <w:r>
        <w:rPr>
          <w:rFonts w:ascii="Tahoma" w:hAnsi="Tahoma" w:cs="Tahoma"/>
          <w:b/>
        </w:rPr>
        <w:t xml:space="preserve">00 </w:t>
      </w:r>
      <w:r w:rsidRPr="00701FCD">
        <w:rPr>
          <w:rFonts w:ascii="Tahoma" w:hAnsi="Tahoma" w:cs="Tahoma"/>
          <w:bCs/>
        </w:rPr>
        <w:t xml:space="preserve">KLJ Engineering J. Zindell – Ekalaka Airport extension </w:t>
      </w:r>
    </w:p>
    <w:p w14:paraId="5F83CADC" w14:textId="77777777" w:rsidR="00701FCD" w:rsidRPr="00701FCD" w:rsidRDefault="00701FCD" w:rsidP="00701FCD">
      <w:pPr>
        <w:jc w:val="both"/>
        <w:rPr>
          <w:rFonts w:ascii="Tahoma" w:hAnsi="Tahoma" w:cs="Tahoma"/>
          <w:bCs/>
        </w:rPr>
      </w:pPr>
    </w:p>
    <w:p w14:paraId="75CF5F98" w14:textId="44BEA32B" w:rsidR="00701FCD" w:rsidRPr="00701FCD" w:rsidRDefault="00701FCD" w:rsidP="00701FCD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>2:00</w:t>
      </w:r>
      <w:r>
        <w:rPr>
          <w:rFonts w:ascii="Tahoma" w:hAnsi="Tahoma" w:cs="Tahoma"/>
          <w:bCs/>
        </w:rPr>
        <w:t xml:space="preserve"> Consent</w:t>
      </w:r>
      <w:r>
        <w:rPr>
          <w:rFonts w:ascii="Tahoma" w:hAnsi="Tahoma" w:cs="Tahoma"/>
        </w:rPr>
        <w:t xml:space="preserve"> agenda</w:t>
      </w:r>
    </w:p>
    <w:p w14:paraId="2F934986" w14:textId="77777777" w:rsidR="00701FCD" w:rsidRDefault="00701FCD" w:rsidP="00701FCD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4B1183">
        <w:rPr>
          <w:rFonts w:ascii="Tahoma" w:hAnsi="Tahoma" w:cs="Tahoma"/>
          <w:bCs/>
        </w:rPr>
        <w:t>Commission proceedings</w:t>
      </w:r>
    </w:p>
    <w:p w14:paraId="5FE32DE4" w14:textId="77777777" w:rsidR="00990A54" w:rsidRDefault="00701FCD" w:rsidP="00990A54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MOU with BLM for Bridger Pipeline</w:t>
      </w:r>
    </w:p>
    <w:p w14:paraId="09122081" w14:textId="0D1B0032" w:rsidR="00701FCD" w:rsidRPr="00990A54" w:rsidRDefault="00701FCD" w:rsidP="00990A54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990A54">
        <w:rPr>
          <w:rFonts w:ascii="Tahoma" w:hAnsi="Tahoma" w:cs="Tahoma"/>
          <w:bCs/>
        </w:rPr>
        <w:t xml:space="preserve">Predator Board member appointment – </w:t>
      </w:r>
      <w:r w:rsidR="00990A54" w:rsidRPr="00990A54">
        <w:rPr>
          <w:rFonts w:ascii="Tahoma" w:hAnsi="Tahoma" w:cs="Tahoma"/>
          <w:bCs/>
        </w:rPr>
        <w:t xml:space="preserve">W Arledge </w:t>
      </w:r>
    </w:p>
    <w:p w14:paraId="33200261" w14:textId="559C0C17" w:rsidR="00701FCD" w:rsidRDefault="00701FCD" w:rsidP="00701FCD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Agreement for drug and alcohol testing with Sealey &amp; Associates</w:t>
      </w:r>
    </w:p>
    <w:p w14:paraId="655EEF05" w14:textId="43ECE244" w:rsidR="0053483E" w:rsidRDefault="0053483E" w:rsidP="00701FCD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Letter of Audit from Nexus CPA Group – for review </w:t>
      </w:r>
    </w:p>
    <w:p w14:paraId="7EF95FE0" w14:textId="77777777" w:rsidR="00701FCD" w:rsidRPr="008E1BF4" w:rsidRDefault="00701FCD" w:rsidP="00701F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Adjourn </w:t>
      </w:r>
      <w:bookmarkEnd w:id="6"/>
    </w:p>
    <w:bookmarkEnd w:id="1"/>
    <w:bookmarkEnd w:id="2"/>
    <w:bookmarkEnd w:id="4"/>
    <w:bookmarkEnd w:id="5"/>
    <w:p w14:paraId="3FE00598" w14:textId="77777777" w:rsidR="00701FCD" w:rsidRPr="008E1BF4" w:rsidRDefault="00701FCD" w:rsidP="00701FCD">
      <w:pPr>
        <w:jc w:val="both"/>
        <w:rPr>
          <w:rFonts w:ascii="Tahoma" w:hAnsi="Tahoma" w:cs="Tahoma"/>
          <w:b/>
        </w:rPr>
      </w:pPr>
    </w:p>
    <w:p w14:paraId="10435D61" w14:textId="77777777" w:rsidR="00701FCD" w:rsidRPr="008E1BF4" w:rsidRDefault="00701FCD" w:rsidP="00701FCD">
      <w:pPr>
        <w:jc w:val="both"/>
        <w:rPr>
          <w:rFonts w:ascii="Arial" w:hAnsi="Arial" w:cs="Arial"/>
          <w:sz w:val="20"/>
          <w:szCs w:val="20"/>
        </w:rPr>
      </w:pPr>
      <w:r w:rsidRPr="008E1BF4">
        <w:rPr>
          <w:rFonts w:ascii="Arial" w:hAnsi="Arial" w:cs="Arial"/>
          <w:b/>
          <w:bCs/>
          <w:sz w:val="20"/>
          <w:szCs w:val="20"/>
        </w:rPr>
        <w:t>Note:</w:t>
      </w:r>
      <w:r w:rsidRPr="008E1BF4">
        <w:rPr>
          <w:rFonts w:ascii="Arial" w:hAnsi="Arial" w:cs="Arial"/>
          <w:sz w:val="20"/>
          <w:szCs w:val="20"/>
        </w:rPr>
        <w:t xml:space="preserve"> The agenda is posted at the doors of the Clerk and Recorders Office, the Commission Office and on the official Carter County Website: www.cartercountymt.gov </w:t>
      </w:r>
      <w:r w:rsidRPr="008E1BF4">
        <w:rPr>
          <w:rFonts w:ascii="Arial" w:eastAsia="Aptos" w:hAnsi="Arial" w:cs="Arial"/>
          <w:color w:val="252525"/>
          <w:kern w:val="2"/>
          <w:sz w:val="20"/>
          <w:szCs w:val="20"/>
          <w:shd w:val="clear" w:color="auto" w:fill="FFFFFF"/>
        </w:rPr>
        <w:t>The Board of County Commissioners meet every other Wednesday the 1st Thursday after the 10th of the month and the last working day each month. All public comment on any-non agenda items will be taken by appointment only made in advance with the Commissioners</w:t>
      </w:r>
      <w:bookmarkEnd w:id="0"/>
    </w:p>
    <w:p w14:paraId="05D2CB3D" w14:textId="77777777" w:rsidR="003518C9" w:rsidRDefault="003518C9"/>
    <w:sectPr w:rsidR="0035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0312"/>
    <w:multiLevelType w:val="hybridMultilevel"/>
    <w:tmpl w:val="E56C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43E42"/>
    <w:multiLevelType w:val="hybridMultilevel"/>
    <w:tmpl w:val="D47AFE96"/>
    <w:lvl w:ilvl="0" w:tplc="A62A09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446403">
    <w:abstractNumId w:val="1"/>
  </w:num>
  <w:num w:numId="2" w16cid:durableId="5833027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CD"/>
    <w:rsid w:val="000E282C"/>
    <w:rsid w:val="003518C9"/>
    <w:rsid w:val="0053483E"/>
    <w:rsid w:val="006F7DDD"/>
    <w:rsid w:val="00701FCD"/>
    <w:rsid w:val="00847137"/>
    <w:rsid w:val="00990A54"/>
    <w:rsid w:val="00B67946"/>
    <w:rsid w:val="00B81765"/>
    <w:rsid w:val="00D77D2C"/>
    <w:rsid w:val="00FA7FDD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1E95"/>
  <w15:chartTrackingRefBased/>
  <w15:docId w15:val="{C9122FA7-77B2-4004-9106-6C138494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C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Schwede</dc:creator>
  <cp:keywords/>
  <dc:description/>
  <cp:lastModifiedBy>Melissa Schwede</cp:lastModifiedBy>
  <cp:revision>7</cp:revision>
  <cp:lastPrinted>2026-05-26T19:52:00Z</cp:lastPrinted>
  <dcterms:created xsi:type="dcterms:W3CDTF">2026-05-26T16:39:00Z</dcterms:created>
  <dcterms:modified xsi:type="dcterms:W3CDTF">2026-05-26T20:05:00Z</dcterms:modified>
</cp:coreProperties>
</file>